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A19" w:rsidRPr="005C75D3" w:rsidRDefault="00F56A19" w:rsidP="00F56A19">
      <w:pPr>
        <w:adjustRightInd w:val="0"/>
        <w:rPr>
          <w:rFonts w:eastAsiaTheme="minorHAnsi"/>
          <w:sz w:val="24"/>
          <w:szCs w:val="24"/>
          <w:lang w:eastAsia="en-US"/>
        </w:rPr>
      </w:pPr>
    </w:p>
    <w:p w:rsidR="005C75D3" w:rsidRPr="003A464A" w:rsidRDefault="005C75D3" w:rsidP="002B2777">
      <w:pPr>
        <w:pStyle w:val="ListeParagraf"/>
        <w:numPr>
          <w:ilvl w:val="0"/>
          <w:numId w:val="46"/>
        </w:numPr>
        <w:adjustRightInd w:val="0"/>
        <w:spacing w:before="240"/>
        <w:ind w:left="567" w:hanging="283"/>
        <w:rPr>
          <w:rFonts w:eastAsiaTheme="minorHAnsi"/>
          <w:sz w:val="24"/>
          <w:szCs w:val="24"/>
          <w:lang w:eastAsia="en-US"/>
        </w:rPr>
      </w:pPr>
      <w:r w:rsidRPr="003A464A">
        <w:rPr>
          <w:rFonts w:eastAsiaTheme="minorHAnsi"/>
          <w:sz w:val="24"/>
          <w:szCs w:val="24"/>
          <w:lang w:eastAsia="en-US"/>
        </w:rPr>
        <w:t>Doğal havalandırma tercih edilmelidir. Dış ortama açık pencere ve kapılar kullanılarak kapalı ortam havalandırılmalıdır.</w:t>
      </w:r>
    </w:p>
    <w:p w:rsidR="00F56A19" w:rsidRPr="003A464A" w:rsidRDefault="005C75D3" w:rsidP="002B2777">
      <w:pPr>
        <w:pStyle w:val="ListeParagraf"/>
        <w:numPr>
          <w:ilvl w:val="0"/>
          <w:numId w:val="46"/>
        </w:numPr>
        <w:adjustRightInd w:val="0"/>
        <w:spacing w:before="240"/>
        <w:ind w:left="567" w:hanging="283"/>
        <w:rPr>
          <w:rFonts w:eastAsiaTheme="minorHAnsi"/>
          <w:sz w:val="24"/>
          <w:szCs w:val="24"/>
          <w:lang w:eastAsia="en-US"/>
        </w:rPr>
      </w:pPr>
      <w:r w:rsidRPr="003A464A">
        <w:rPr>
          <w:rFonts w:eastAsiaTheme="minorHAnsi"/>
          <w:sz w:val="24"/>
          <w:szCs w:val="24"/>
          <w:lang w:eastAsia="en-US"/>
        </w:rPr>
        <w:t xml:space="preserve">Klima cihazları yapısı gereği havayı emer ve üfler. Bu nedenle klima sistemleri kapalı hacimde ciddi bir hava </w:t>
      </w:r>
      <w:proofErr w:type="gramStart"/>
      <w:r w:rsidRPr="003A464A">
        <w:rPr>
          <w:rFonts w:eastAsiaTheme="minorHAnsi"/>
          <w:sz w:val="24"/>
          <w:szCs w:val="24"/>
          <w:lang w:eastAsia="en-US"/>
        </w:rPr>
        <w:t>sirkülasyonu</w:t>
      </w:r>
      <w:proofErr w:type="gramEnd"/>
      <w:r w:rsidRPr="003A464A">
        <w:rPr>
          <w:rFonts w:eastAsiaTheme="minorHAnsi"/>
          <w:sz w:val="24"/>
          <w:szCs w:val="24"/>
          <w:lang w:eastAsia="en-US"/>
        </w:rPr>
        <w:t xml:space="preserve"> olmaktadır.</w:t>
      </w:r>
      <w:r w:rsidR="00346378" w:rsidRPr="003A464A">
        <w:rPr>
          <w:rFonts w:eastAsiaTheme="minorHAnsi"/>
          <w:sz w:val="24"/>
          <w:szCs w:val="24"/>
          <w:lang w:eastAsia="en-US"/>
        </w:rPr>
        <w:t xml:space="preserve"> </w:t>
      </w:r>
      <w:r w:rsidRPr="003A464A">
        <w:rPr>
          <w:rFonts w:eastAsiaTheme="minorHAnsi"/>
          <w:sz w:val="24"/>
          <w:szCs w:val="24"/>
          <w:lang w:eastAsia="en-US"/>
        </w:rPr>
        <w:t>Zorunlu olmadıkça klima sistemleri veya cihazları çalıştırılmamalıdır.</w:t>
      </w:r>
    </w:p>
    <w:p w:rsidR="005C75D3" w:rsidRPr="003A464A" w:rsidRDefault="005C75D3" w:rsidP="002B2777">
      <w:pPr>
        <w:pStyle w:val="ListeParagraf"/>
        <w:widowControl/>
        <w:numPr>
          <w:ilvl w:val="0"/>
          <w:numId w:val="46"/>
        </w:numPr>
        <w:adjustRightInd w:val="0"/>
        <w:spacing w:before="240"/>
        <w:ind w:left="567" w:hanging="283"/>
        <w:rPr>
          <w:rFonts w:eastAsiaTheme="minorHAnsi"/>
          <w:color w:val="000000"/>
          <w:sz w:val="24"/>
          <w:szCs w:val="24"/>
          <w:lang w:eastAsia="en-US" w:bidi="ar-SA"/>
        </w:rPr>
      </w:pPr>
      <w:r w:rsidRPr="003A464A">
        <w:rPr>
          <w:rFonts w:eastAsiaTheme="minorHAnsi"/>
          <w:color w:val="000000"/>
          <w:sz w:val="24"/>
          <w:szCs w:val="24"/>
          <w:lang w:eastAsia="en-US" w:bidi="ar-SA"/>
        </w:rPr>
        <w:t xml:space="preserve">Oda havasını önemli ölçüde hareketlendirip hava akışına neden olan tavan </w:t>
      </w:r>
      <w:r w:rsidR="00346378" w:rsidRPr="003A464A">
        <w:rPr>
          <w:rFonts w:eastAsiaTheme="minorHAnsi"/>
          <w:color w:val="000000"/>
          <w:sz w:val="24"/>
          <w:szCs w:val="24"/>
          <w:lang w:eastAsia="en-US" w:bidi="ar-SA"/>
        </w:rPr>
        <w:t>veya taşınabilir vantilatörler</w:t>
      </w:r>
      <w:r w:rsidRPr="003A464A">
        <w:rPr>
          <w:rFonts w:eastAsiaTheme="minorHAnsi"/>
          <w:color w:val="000000"/>
          <w:sz w:val="24"/>
          <w:szCs w:val="24"/>
          <w:lang w:eastAsia="en-US" w:bidi="ar-SA"/>
        </w:rPr>
        <w:t xml:space="preserve"> kullanılmamalıdır.</w:t>
      </w:r>
    </w:p>
    <w:p w:rsidR="005C75D3" w:rsidRPr="003A464A" w:rsidRDefault="005C75D3" w:rsidP="002B2777">
      <w:pPr>
        <w:pStyle w:val="ListeParagraf"/>
        <w:widowControl/>
        <w:numPr>
          <w:ilvl w:val="0"/>
          <w:numId w:val="46"/>
        </w:numPr>
        <w:adjustRightInd w:val="0"/>
        <w:spacing w:before="240"/>
        <w:ind w:left="567" w:hanging="283"/>
        <w:rPr>
          <w:rFonts w:eastAsiaTheme="minorHAnsi"/>
          <w:color w:val="000000"/>
          <w:sz w:val="24"/>
          <w:szCs w:val="24"/>
          <w:lang w:eastAsia="en-US" w:bidi="ar-SA"/>
        </w:rPr>
      </w:pPr>
      <w:r w:rsidRPr="003A464A">
        <w:rPr>
          <w:rFonts w:eastAsiaTheme="minorHAnsi"/>
          <w:color w:val="000000"/>
          <w:sz w:val="24"/>
          <w:szCs w:val="24"/>
          <w:lang w:eastAsia="en-US" w:bidi="ar-SA"/>
        </w:rPr>
        <w:t xml:space="preserve">Bu cihazlar, sürekli aynı havayı </w:t>
      </w:r>
      <w:proofErr w:type="spellStart"/>
      <w:r w:rsidRPr="003A464A">
        <w:rPr>
          <w:rFonts w:eastAsiaTheme="minorHAnsi"/>
          <w:color w:val="000000"/>
          <w:sz w:val="24"/>
          <w:szCs w:val="24"/>
          <w:lang w:eastAsia="en-US" w:bidi="ar-SA"/>
        </w:rPr>
        <w:t>sirküle</w:t>
      </w:r>
      <w:proofErr w:type="spellEnd"/>
      <w:r w:rsidRPr="003A464A">
        <w:rPr>
          <w:rFonts w:eastAsiaTheme="minorHAnsi"/>
          <w:color w:val="000000"/>
          <w:sz w:val="24"/>
          <w:szCs w:val="24"/>
          <w:lang w:eastAsia="en-US" w:bidi="ar-SA"/>
        </w:rPr>
        <w:t xml:space="preserve"> ettikleri için zaman içinde kapalı hacimlerdeki olası virüs, bakteri gibi mikroorganizmaların yoğunluğunun artmasına neden olarak solunum yolu ile bulaşan </w:t>
      </w:r>
      <w:proofErr w:type="gramStart"/>
      <w:r w:rsidRPr="003A464A">
        <w:rPr>
          <w:rFonts w:eastAsiaTheme="minorHAnsi"/>
          <w:color w:val="000000"/>
          <w:sz w:val="24"/>
          <w:szCs w:val="24"/>
          <w:lang w:eastAsia="en-US" w:bidi="ar-SA"/>
        </w:rPr>
        <w:t>enfeksiyonların</w:t>
      </w:r>
      <w:proofErr w:type="gramEnd"/>
      <w:r w:rsidRPr="003A464A">
        <w:rPr>
          <w:rFonts w:eastAsiaTheme="minorHAnsi"/>
          <w:color w:val="000000"/>
          <w:sz w:val="24"/>
          <w:szCs w:val="24"/>
          <w:lang w:eastAsia="en-US" w:bidi="ar-SA"/>
        </w:rPr>
        <w:t xml:space="preserve"> riskini arttıracaktır. Bu cihazlar </w:t>
      </w:r>
      <w:proofErr w:type="spellStart"/>
      <w:r w:rsidRPr="003A464A">
        <w:rPr>
          <w:rFonts w:eastAsiaTheme="minorHAnsi"/>
          <w:color w:val="000000"/>
          <w:sz w:val="24"/>
          <w:szCs w:val="24"/>
          <w:lang w:eastAsia="en-US" w:bidi="ar-SA"/>
        </w:rPr>
        <w:t>pandemi</w:t>
      </w:r>
      <w:proofErr w:type="spellEnd"/>
      <w:r w:rsidRPr="003A464A">
        <w:rPr>
          <w:rFonts w:eastAsiaTheme="minorHAnsi"/>
          <w:color w:val="000000"/>
          <w:sz w:val="24"/>
          <w:szCs w:val="24"/>
          <w:lang w:eastAsia="en-US" w:bidi="ar-SA"/>
        </w:rPr>
        <w:t xml:space="preserve"> dönemlerinde kullanılmamalıdır. Sistemin %100 dış hava ile çalışır hale getirilmesi durumunda kullanılmasında sakınca yoktur.</w:t>
      </w:r>
    </w:p>
    <w:p w:rsidR="005C75D3" w:rsidRPr="003A464A" w:rsidRDefault="005C75D3" w:rsidP="002B2777">
      <w:pPr>
        <w:pStyle w:val="ListeParagraf"/>
        <w:widowControl/>
        <w:numPr>
          <w:ilvl w:val="0"/>
          <w:numId w:val="46"/>
        </w:numPr>
        <w:adjustRightInd w:val="0"/>
        <w:spacing w:before="240"/>
        <w:ind w:left="567" w:hanging="283"/>
        <w:rPr>
          <w:rFonts w:eastAsiaTheme="minorHAnsi"/>
          <w:color w:val="000000"/>
          <w:sz w:val="24"/>
          <w:szCs w:val="24"/>
          <w:lang w:eastAsia="en-US" w:bidi="ar-SA"/>
        </w:rPr>
      </w:pPr>
      <w:r w:rsidRPr="003A464A">
        <w:rPr>
          <w:rFonts w:eastAsiaTheme="minorHAnsi"/>
          <w:color w:val="000000"/>
          <w:sz w:val="24"/>
          <w:szCs w:val="24"/>
          <w:lang w:eastAsia="en-US" w:bidi="ar-SA"/>
        </w:rPr>
        <w:t xml:space="preserve">Yüzde yüz dış hava ile çalışan klima cihazları ayrıca iç hava kalitesini de önemli ölçüde artıracaktır. </w:t>
      </w:r>
    </w:p>
    <w:p w:rsidR="003A464A" w:rsidRPr="003A464A" w:rsidRDefault="005C75D3" w:rsidP="002B2777">
      <w:pPr>
        <w:pStyle w:val="ListeParagraf"/>
        <w:widowControl/>
        <w:numPr>
          <w:ilvl w:val="0"/>
          <w:numId w:val="46"/>
        </w:numPr>
        <w:adjustRightInd w:val="0"/>
        <w:spacing w:before="240"/>
        <w:ind w:left="567" w:hanging="283"/>
        <w:rPr>
          <w:rFonts w:eastAsiaTheme="minorHAnsi"/>
          <w:sz w:val="24"/>
          <w:szCs w:val="24"/>
          <w:lang w:eastAsia="en-US" w:bidi="ar-SA"/>
        </w:rPr>
      </w:pPr>
      <w:r w:rsidRPr="003A464A">
        <w:rPr>
          <w:rFonts w:eastAsiaTheme="minorHAnsi"/>
          <w:color w:val="000000"/>
          <w:sz w:val="24"/>
          <w:szCs w:val="24"/>
          <w:lang w:eastAsia="en-US" w:bidi="ar-SA"/>
        </w:rPr>
        <w:t xml:space="preserve">Kuru hava </w:t>
      </w:r>
      <w:proofErr w:type="gramStart"/>
      <w:r w:rsidRPr="003A464A">
        <w:rPr>
          <w:rFonts w:eastAsiaTheme="minorHAnsi"/>
          <w:color w:val="000000"/>
          <w:sz w:val="24"/>
          <w:szCs w:val="24"/>
          <w:lang w:eastAsia="en-US" w:bidi="ar-SA"/>
        </w:rPr>
        <w:t>enfeksiyon</w:t>
      </w:r>
      <w:proofErr w:type="gramEnd"/>
      <w:r w:rsidRPr="003A464A">
        <w:rPr>
          <w:rFonts w:eastAsiaTheme="minorHAnsi"/>
          <w:color w:val="000000"/>
          <w:sz w:val="24"/>
          <w:szCs w:val="24"/>
          <w:lang w:eastAsia="en-US" w:bidi="ar-SA"/>
        </w:rPr>
        <w:t xml:space="preserve"> riskini artıracağı için ortam neminin %40’ın altına düşmemesi gerekmektedir. Bağıl nemin %40-60 arasında kalması için klima sistemlerinde önlem alınmalıdır.</w:t>
      </w:r>
      <w:r w:rsidR="003A464A" w:rsidRPr="003A464A">
        <w:rPr>
          <w:rFonts w:eastAsiaTheme="minorHAnsi"/>
          <w:color w:val="000000"/>
          <w:sz w:val="24"/>
          <w:szCs w:val="24"/>
          <w:lang w:eastAsia="en-US" w:bidi="ar-SA"/>
        </w:rPr>
        <w:t xml:space="preserve"> </w:t>
      </w:r>
    </w:p>
    <w:p w:rsidR="003A464A" w:rsidRPr="003A464A" w:rsidRDefault="003A464A" w:rsidP="002B2777">
      <w:pPr>
        <w:pStyle w:val="ListeParagraf"/>
        <w:widowControl/>
        <w:numPr>
          <w:ilvl w:val="0"/>
          <w:numId w:val="46"/>
        </w:numPr>
        <w:adjustRightInd w:val="0"/>
        <w:spacing w:before="240"/>
        <w:ind w:left="567" w:hanging="283"/>
        <w:rPr>
          <w:rFonts w:eastAsiaTheme="minorHAnsi"/>
          <w:sz w:val="24"/>
          <w:szCs w:val="24"/>
          <w:lang w:eastAsia="en-US" w:bidi="ar-SA"/>
        </w:rPr>
      </w:pPr>
      <w:r w:rsidRPr="003A464A">
        <w:rPr>
          <w:rFonts w:eastAsiaTheme="minorHAnsi"/>
          <w:sz w:val="24"/>
          <w:szCs w:val="24"/>
          <w:lang w:eastAsia="en-US" w:bidi="ar-SA"/>
        </w:rPr>
        <w:t xml:space="preserve">Yüzde yüz iç hava ile çalışan klima cihazları (VRF; FCU, </w:t>
      </w:r>
      <w:proofErr w:type="spellStart"/>
      <w:r w:rsidRPr="003A464A">
        <w:rPr>
          <w:rFonts w:eastAsiaTheme="minorHAnsi"/>
          <w:sz w:val="24"/>
          <w:szCs w:val="24"/>
          <w:lang w:eastAsia="en-US" w:bidi="ar-SA"/>
        </w:rPr>
        <w:t>Split</w:t>
      </w:r>
      <w:proofErr w:type="spellEnd"/>
      <w:r w:rsidRPr="003A464A">
        <w:rPr>
          <w:rFonts w:eastAsiaTheme="minorHAnsi"/>
          <w:sz w:val="24"/>
          <w:szCs w:val="24"/>
          <w:lang w:eastAsia="en-US" w:bidi="ar-SA"/>
        </w:rPr>
        <w:t xml:space="preserve"> klima gibi) sürekli aynı havayı </w:t>
      </w:r>
      <w:proofErr w:type="spellStart"/>
      <w:r w:rsidRPr="003A464A">
        <w:rPr>
          <w:rFonts w:eastAsiaTheme="minorHAnsi"/>
          <w:sz w:val="24"/>
          <w:szCs w:val="24"/>
          <w:lang w:eastAsia="en-US" w:bidi="ar-SA"/>
        </w:rPr>
        <w:t>sirküle</w:t>
      </w:r>
      <w:proofErr w:type="spellEnd"/>
      <w:r w:rsidRPr="003A464A">
        <w:rPr>
          <w:rFonts w:eastAsiaTheme="minorHAnsi"/>
          <w:sz w:val="24"/>
          <w:szCs w:val="24"/>
          <w:lang w:eastAsia="en-US" w:bidi="ar-SA"/>
        </w:rPr>
        <w:t xml:space="preserve"> ettikleri için zaman içinde kapalı hacimlerdeki olası virüs, bakteri gibi mikroorganizmaların yoğunluğunun artmasına neden olarak solunum yolu ile bulaşan </w:t>
      </w:r>
      <w:proofErr w:type="gramStart"/>
      <w:r w:rsidRPr="003A464A">
        <w:rPr>
          <w:rFonts w:eastAsiaTheme="minorHAnsi"/>
          <w:sz w:val="24"/>
          <w:szCs w:val="24"/>
          <w:lang w:eastAsia="en-US" w:bidi="ar-SA"/>
        </w:rPr>
        <w:t>enfeksiyonların</w:t>
      </w:r>
      <w:proofErr w:type="gramEnd"/>
      <w:r w:rsidRPr="003A464A">
        <w:rPr>
          <w:rFonts w:eastAsiaTheme="minorHAnsi"/>
          <w:sz w:val="24"/>
          <w:szCs w:val="24"/>
          <w:lang w:eastAsia="en-US" w:bidi="ar-SA"/>
        </w:rPr>
        <w:t xml:space="preserve"> riskini arttıracaktır. Bu cihazlar </w:t>
      </w:r>
      <w:proofErr w:type="spellStart"/>
      <w:r w:rsidRPr="003A464A">
        <w:rPr>
          <w:rFonts w:eastAsiaTheme="minorHAnsi"/>
          <w:sz w:val="24"/>
          <w:szCs w:val="24"/>
          <w:lang w:eastAsia="en-US" w:bidi="ar-SA"/>
        </w:rPr>
        <w:t>pandemi</w:t>
      </w:r>
      <w:proofErr w:type="spellEnd"/>
      <w:r w:rsidRPr="003A464A">
        <w:rPr>
          <w:rFonts w:eastAsiaTheme="minorHAnsi"/>
          <w:sz w:val="24"/>
          <w:szCs w:val="24"/>
          <w:lang w:eastAsia="en-US" w:bidi="ar-SA"/>
        </w:rPr>
        <w:t xml:space="preserve"> dönemlerinde kullanılmamalıdır.</w:t>
      </w:r>
    </w:p>
    <w:p w:rsidR="005C75D3" w:rsidRPr="003A464A" w:rsidRDefault="005C75D3" w:rsidP="002B2777">
      <w:pPr>
        <w:pStyle w:val="ListeParagraf"/>
        <w:widowControl/>
        <w:numPr>
          <w:ilvl w:val="0"/>
          <w:numId w:val="46"/>
        </w:numPr>
        <w:adjustRightInd w:val="0"/>
        <w:spacing w:before="240"/>
        <w:ind w:left="567" w:hanging="283"/>
        <w:rPr>
          <w:rFonts w:eastAsiaTheme="minorHAnsi"/>
          <w:sz w:val="24"/>
          <w:szCs w:val="24"/>
          <w:lang w:eastAsia="en-US" w:bidi="ar-SA"/>
        </w:rPr>
      </w:pPr>
      <w:r w:rsidRPr="003A464A">
        <w:rPr>
          <w:rFonts w:eastAsiaTheme="minorHAnsi"/>
          <w:sz w:val="24"/>
          <w:szCs w:val="24"/>
          <w:lang w:eastAsia="en-US" w:bidi="ar-SA"/>
        </w:rPr>
        <w:t xml:space="preserve">Okullarda sınıf ve odalar pencereleri açılarak düzenli bir şekilde sık sık havalandırılmalıdır. Havalandırmada doğal havalandırma tercih edilmelidir. Klima olması durumunda ise Sağlık Bakanlığı tarafından yayımlanan “COVID-19 Kapsamında Klima/İklimlendirme Sistemlerinde Alınacak </w:t>
      </w:r>
      <w:proofErr w:type="spellStart"/>
      <w:r w:rsidRPr="003A464A">
        <w:rPr>
          <w:rFonts w:eastAsiaTheme="minorHAnsi"/>
          <w:sz w:val="24"/>
          <w:szCs w:val="24"/>
          <w:lang w:eastAsia="en-US" w:bidi="ar-SA"/>
        </w:rPr>
        <w:t>Önlemler”e</w:t>
      </w:r>
      <w:proofErr w:type="spellEnd"/>
      <w:r w:rsidRPr="003A464A">
        <w:rPr>
          <w:rFonts w:eastAsiaTheme="minorHAnsi"/>
          <w:sz w:val="24"/>
          <w:szCs w:val="24"/>
          <w:lang w:eastAsia="en-US" w:bidi="ar-SA"/>
        </w:rPr>
        <w:t xml:space="preserve"> uyulmalıdır.</w:t>
      </w:r>
    </w:p>
    <w:p w:rsidR="009D48EA" w:rsidRPr="005C75D3" w:rsidRDefault="009D48EA" w:rsidP="00B55583">
      <w:pPr>
        <w:rPr>
          <w:sz w:val="24"/>
          <w:szCs w:val="24"/>
        </w:rPr>
      </w:pPr>
    </w:p>
    <w:p w:rsidR="009D48EA" w:rsidRPr="005C75D3" w:rsidRDefault="009D48EA" w:rsidP="00B55583">
      <w:pPr>
        <w:rPr>
          <w:sz w:val="24"/>
          <w:szCs w:val="24"/>
        </w:rPr>
      </w:pPr>
    </w:p>
    <w:p w:rsidR="009D48EA" w:rsidRDefault="009D48EA" w:rsidP="00B55583">
      <w:pPr>
        <w:rPr>
          <w:sz w:val="24"/>
          <w:szCs w:val="24"/>
        </w:rPr>
      </w:pPr>
    </w:p>
    <w:p w:rsidR="003A464A" w:rsidRDefault="003A464A" w:rsidP="00B55583">
      <w:pPr>
        <w:rPr>
          <w:sz w:val="24"/>
          <w:szCs w:val="24"/>
        </w:rPr>
      </w:pPr>
    </w:p>
    <w:p w:rsidR="003A464A" w:rsidRDefault="003A464A" w:rsidP="00B55583">
      <w:pPr>
        <w:rPr>
          <w:sz w:val="24"/>
          <w:szCs w:val="24"/>
        </w:rPr>
      </w:pPr>
    </w:p>
    <w:p w:rsidR="003A464A" w:rsidRDefault="003A464A" w:rsidP="00B55583">
      <w:pPr>
        <w:rPr>
          <w:sz w:val="24"/>
          <w:szCs w:val="24"/>
        </w:rPr>
      </w:pPr>
    </w:p>
    <w:p w:rsidR="003A464A" w:rsidRDefault="003A464A" w:rsidP="00B55583">
      <w:pPr>
        <w:rPr>
          <w:sz w:val="24"/>
          <w:szCs w:val="24"/>
        </w:rPr>
      </w:pPr>
    </w:p>
    <w:p w:rsidR="003A464A" w:rsidRPr="005C75D3" w:rsidRDefault="003A464A" w:rsidP="00B55583">
      <w:pPr>
        <w:rPr>
          <w:sz w:val="24"/>
          <w:szCs w:val="24"/>
        </w:rPr>
      </w:pPr>
    </w:p>
    <w:p w:rsidR="009D48EA" w:rsidRPr="005C75D3" w:rsidRDefault="009D48EA" w:rsidP="00B55583">
      <w:pPr>
        <w:rPr>
          <w:sz w:val="24"/>
          <w:szCs w:val="24"/>
        </w:rPr>
      </w:pPr>
    </w:p>
    <w:p w:rsidR="009D48EA" w:rsidRDefault="009D48EA" w:rsidP="00B55583"/>
    <w:p w:rsidR="00F56A19" w:rsidRDefault="00F56A19" w:rsidP="00B55583"/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5387"/>
        <w:gridCol w:w="5103"/>
      </w:tblGrid>
      <w:tr w:rsidR="00B55583" w:rsidTr="00317CAA">
        <w:trPr>
          <w:trHeight w:val="512"/>
        </w:trPr>
        <w:tc>
          <w:tcPr>
            <w:tcW w:w="5387" w:type="dxa"/>
          </w:tcPr>
          <w:p w:rsidR="00B55583" w:rsidRDefault="00B55583" w:rsidP="00317CAA">
            <w:pPr>
              <w:jc w:val="center"/>
            </w:pPr>
            <w:r>
              <w:t xml:space="preserve">Hazırlayan    /   </w:t>
            </w:r>
          </w:p>
          <w:p w:rsidR="00B55583" w:rsidRDefault="00B55583" w:rsidP="00317CAA">
            <w:pPr>
              <w:jc w:val="center"/>
            </w:pPr>
            <w:r>
              <w:t xml:space="preserve">  HEÖK SORUMLUSU</w:t>
            </w:r>
          </w:p>
        </w:tc>
        <w:tc>
          <w:tcPr>
            <w:tcW w:w="5103" w:type="dxa"/>
          </w:tcPr>
          <w:p w:rsidR="00B55583" w:rsidRDefault="00B55583" w:rsidP="00317CAA">
            <w:pPr>
              <w:jc w:val="center"/>
            </w:pPr>
            <w:r>
              <w:t>Onaylayan</w:t>
            </w:r>
          </w:p>
          <w:p w:rsidR="00B55583" w:rsidRDefault="00B55583" w:rsidP="00317CAA">
            <w:pPr>
              <w:jc w:val="center"/>
            </w:pPr>
            <w:r>
              <w:t>Okul Müdürü</w:t>
            </w:r>
          </w:p>
        </w:tc>
      </w:tr>
      <w:tr w:rsidR="00B55583" w:rsidTr="00BB318A">
        <w:trPr>
          <w:trHeight w:val="620"/>
        </w:trPr>
        <w:tc>
          <w:tcPr>
            <w:tcW w:w="5387" w:type="dxa"/>
          </w:tcPr>
          <w:p w:rsidR="00B55583" w:rsidRDefault="00B55583" w:rsidP="00317CAA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      İMZA</w:t>
            </w:r>
            <w:proofErr w:type="gramEnd"/>
            <w:r>
              <w:t xml:space="preserve">    </w:t>
            </w:r>
          </w:p>
        </w:tc>
        <w:tc>
          <w:tcPr>
            <w:tcW w:w="5103" w:type="dxa"/>
          </w:tcPr>
          <w:p w:rsidR="00B55583" w:rsidRDefault="00B55583" w:rsidP="00317CAA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İMZA</w:t>
            </w:r>
            <w:proofErr w:type="gramEnd"/>
          </w:p>
        </w:tc>
      </w:tr>
    </w:tbl>
    <w:p w:rsidR="00B55583" w:rsidRPr="00C34953" w:rsidRDefault="00B55583" w:rsidP="00BB318A"/>
    <w:sectPr w:rsidR="00B55583" w:rsidRPr="00C34953" w:rsidSect="005C75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 w:code="9"/>
      <w:pgMar w:top="426" w:right="570" w:bottom="567" w:left="709" w:header="737" w:footer="564" w:gutter="0"/>
      <w:pgBorders w:offsetFrom="page">
        <w:top w:val="single" w:sz="4" w:space="25" w:color="auto"/>
        <w:left w:val="single" w:sz="4" w:space="25" w:color="auto"/>
        <w:bottom w:val="single" w:sz="4" w:space="24" w:color="auto"/>
        <w:right w:val="single" w:sz="4" w:space="24" w:color="auto"/>
      </w:pgBorders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02E" w:rsidRDefault="004F002E">
      <w:r>
        <w:separator/>
      </w:r>
    </w:p>
  </w:endnote>
  <w:endnote w:type="continuationSeparator" w:id="0">
    <w:p w:rsidR="004F002E" w:rsidRDefault="004F0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 Cond">
    <w:panose1 w:val="020B0606030402020204"/>
    <w:charset w:val="A2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A81" w:rsidRDefault="00D66A81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A81" w:rsidRDefault="00D66A81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A81" w:rsidRDefault="00D66A81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02E" w:rsidRDefault="004F002E">
      <w:r>
        <w:separator/>
      </w:r>
    </w:p>
  </w:footnote>
  <w:footnote w:type="continuationSeparator" w:id="0">
    <w:p w:rsidR="004F002E" w:rsidRDefault="004F00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891" w:rsidRDefault="004F002E">
    <w:pPr>
      <w:pStyle w:val="stbilgi"/>
    </w:pPr>
    <w:r>
      <w:rPr>
        <w:noProof/>
        <w:lang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53517" o:spid="_x0000_s2050" type="#_x0000_t75" style="position:absolute;margin-left:0;margin-top:0;width:510.3pt;height:307.05pt;z-index:-251657216;mso-position-horizontal:center;mso-position-horizontal-relative:margin;mso-position-vertical:center;mso-position-vertical-relative:margin" o:allowincell="f">
          <v:imagedata r:id="rId1" o:title="MERSİN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Normal"/>
      <w:tblW w:w="10490" w:type="dxa"/>
      <w:tblInd w:w="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701"/>
      <w:gridCol w:w="5954"/>
      <w:gridCol w:w="1276"/>
      <w:gridCol w:w="1559"/>
    </w:tblGrid>
    <w:tr w:rsidR="00B55583" w:rsidTr="00317CAA">
      <w:trPr>
        <w:trHeight w:val="186"/>
      </w:trPr>
      <w:tc>
        <w:tcPr>
          <w:tcW w:w="1701" w:type="dxa"/>
          <w:vMerge w:val="restart"/>
        </w:tcPr>
        <w:p w:rsidR="00B55583" w:rsidRDefault="00B55583" w:rsidP="00317CAA">
          <w:pPr>
            <w:pStyle w:val="TableParagraph"/>
          </w:pPr>
        </w:p>
      </w:tc>
      <w:tc>
        <w:tcPr>
          <w:tcW w:w="5954" w:type="dxa"/>
          <w:vMerge w:val="restart"/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bookmarkStart w:id="0" w:name="00_SEKÖ_PLANI_STANDART_ENFEKSİYON_KONTRO"/>
          <w:bookmarkEnd w:id="0"/>
          <w:r>
            <w:rPr>
              <w:rFonts w:ascii="Calibri" w:hAnsi="Calibri"/>
              <w:b/>
              <w:sz w:val="24"/>
            </w:rPr>
            <w:t>TC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MERSİN VALİLİĞİ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proofErr w:type="gramStart"/>
          <w:r>
            <w:rPr>
              <w:rFonts w:ascii="Calibri" w:hAnsi="Calibri"/>
              <w:b/>
              <w:sz w:val="24"/>
            </w:rPr>
            <w:t>…………….</w:t>
          </w:r>
          <w:proofErr w:type="gramEnd"/>
          <w:r>
            <w:rPr>
              <w:rFonts w:ascii="Calibri" w:hAnsi="Calibri"/>
              <w:b/>
              <w:sz w:val="24"/>
            </w:rPr>
            <w:t xml:space="preserve"> KAYMAKAMLIĞI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/>
              <w:b/>
              <w:sz w:val="24"/>
            </w:rPr>
          </w:pPr>
          <w:proofErr w:type="gramStart"/>
          <w:r>
            <w:rPr>
              <w:rFonts w:ascii="Calibri" w:hAnsi="Calibri"/>
              <w:b/>
              <w:sz w:val="24"/>
            </w:rPr>
            <w:t>…………………………………………………………</w:t>
          </w:r>
          <w:proofErr w:type="gramEnd"/>
          <w:r>
            <w:rPr>
              <w:rFonts w:ascii="Calibri" w:hAnsi="Calibri"/>
              <w:b/>
              <w:sz w:val="24"/>
            </w:rPr>
            <w:t xml:space="preserve"> MÜDÜRLÜĞÜ</w:t>
          </w: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72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r w:rsidRPr="00432422">
            <w:rPr>
              <w:rFonts w:ascii="Calibri" w:hAnsi="Calibri"/>
              <w:b/>
              <w:sz w:val="20"/>
              <w:szCs w:val="20"/>
            </w:rPr>
            <w:t xml:space="preserve">Dök. </w:t>
          </w:r>
          <w:proofErr w:type="gramStart"/>
          <w:r w:rsidRPr="00432422">
            <w:rPr>
              <w:rFonts w:ascii="Calibri" w:hAnsi="Calibri"/>
              <w:b/>
              <w:sz w:val="20"/>
              <w:szCs w:val="20"/>
            </w:rPr>
            <w:t>No :</w:t>
          </w:r>
          <w:proofErr w:type="gramEnd"/>
        </w:p>
      </w:tc>
      <w:tc>
        <w:tcPr>
          <w:tcW w:w="1559" w:type="dxa"/>
        </w:tcPr>
        <w:p w:rsidR="00B55583" w:rsidRPr="00432422" w:rsidRDefault="00D66A81" w:rsidP="00317CAA">
          <w:pPr>
            <w:pStyle w:val="TableParagraph"/>
            <w:spacing w:line="272" w:lineRule="exact"/>
            <w:ind w:left="111"/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sz w:val="20"/>
              <w:szCs w:val="20"/>
            </w:rPr>
            <w:t>TL13</w:t>
          </w:r>
          <w:bookmarkStart w:id="1" w:name="_GoBack"/>
          <w:bookmarkEnd w:id="1"/>
        </w:p>
      </w:tc>
    </w:tr>
    <w:tr w:rsidR="00B55583" w:rsidTr="00317CAA">
      <w:trPr>
        <w:trHeight w:val="58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  <w:tcBorders>
            <w:top w:val="nil"/>
          </w:tcBorders>
        </w:tcPr>
        <w:p w:rsidR="00B55583" w:rsidRPr="00432422" w:rsidRDefault="00B55583" w:rsidP="00317CAA">
          <w:pPr>
            <w:pStyle w:val="TableParagraph"/>
            <w:spacing w:line="275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r w:rsidRPr="00432422">
            <w:rPr>
              <w:rFonts w:ascii="Calibri" w:hAnsi="Calibri"/>
              <w:b/>
              <w:sz w:val="20"/>
              <w:szCs w:val="20"/>
            </w:rPr>
            <w:t>Yayın Tarihi</w:t>
          </w:r>
        </w:p>
      </w:tc>
      <w:tc>
        <w:tcPr>
          <w:tcW w:w="1559" w:type="dxa"/>
          <w:tcBorders>
            <w:top w:val="nil"/>
          </w:tcBorders>
        </w:tcPr>
        <w:p w:rsidR="00B55583" w:rsidRPr="00432422" w:rsidRDefault="00B55583" w:rsidP="00317CAA">
          <w:pPr>
            <w:pStyle w:val="TableParagraph"/>
            <w:spacing w:line="275" w:lineRule="exact"/>
            <w:ind w:left="111"/>
            <w:rPr>
              <w:rFonts w:ascii="Calibri"/>
              <w:sz w:val="20"/>
              <w:szCs w:val="20"/>
            </w:rPr>
          </w:pPr>
          <w:r w:rsidRPr="00432422">
            <w:rPr>
              <w:rFonts w:ascii="Calibri"/>
              <w:sz w:val="20"/>
              <w:szCs w:val="20"/>
            </w:rPr>
            <w:t>06.08.2020</w:t>
          </w:r>
        </w:p>
      </w:tc>
    </w:tr>
    <w:tr w:rsidR="00B55583" w:rsidTr="00317CAA">
      <w:trPr>
        <w:trHeight w:val="236"/>
      </w:trPr>
      <w:tc>
        <w:tcPr>
          <w:tcW w:w="1701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jc w:val="both"/>
          </w:pPr>
          <w:r>
            <w:rPr>
              <w:rFonts w:ascii="Calibri"/>
              <w:b/>
            </w:rPr>
            <w:t xml:space="preserve">  </w:t>
          </w:r>
          <w:proofErr w:type="spellStart"/>
          <w:r w:rsidRPr="00432422">
            <w:rPr>
              <w:rFonts w:ascii="Calibri"/>
              <w:b/>
            </w:rPr>
            <w:t>Rev</w:t>
          </w:r>
          <w:proofErr w:type="spellEnd"/>
          <w:r w:rsidRPr="00432422">
            <w:rPr>
              <w:rFonts w:ascii="Calibri"/>
              <w:b/>
            </w:rPr>
            <w:t xml:space="preserve">. </w:t>
          </w:r>
          <w:proofErr w:type="gramStart"/>
          <w:r w:rsidRPr="00432422">
            <w:rPr>
              <w:rFonts w:ascii="Calibri"/>
              <w:b/>
            </w:rPr>
            <w:t>No :</w:t>
          </w:r>
          <w:proofErr w:type="gramEnd"/>
        </w:p>
      </w:tc>
      <w:tc>
        <w:tcPr>
          <w:tcW w:w="1559" w:type="dxa"/>
          <w:tcBorders>
            <w:bottom w:val="single" w:sz="4" w:space="0" w:color="000000"/>
          </w:tcBorders>
        </w:tcPr>
        <w:p w:rsidR="00B55583" w:rsidRPr="00432422" w:rsidRDefault="00B55583" w:rsidP="00317CAA">
          <w:r>
            <w:rPr>
              <w:rFonts w:ascii="Calibri"/>
            </w:rPr>
            <w:t xml:space="preserve">  </w:t>
          </w:r>
          <w:r w:rsidRPr="00432422">
            <w:rPr>
              <w:rFonts w:ascii="Calibri"/>
            </w:rPr>
            <w:t>00</w:t>
          </w:r>
        </w:p>
      </w:tc>
    </w:tr>
    <w:tr w:rsidR="00B55583" w:rsidTr="00317CAA">
      <w:trPr>
        <w:trHeight w:val="253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pStyle w:val="TableParagraph"/>
            <w:spacing w:line="272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proofErr w:type="spellStart"/>
          <w:r w:rsidRPr="00432422">
            <w:rPr>
              <w:rFonts w:ascii="Calibri"/>
              <w:b/>
              <w:sz w:val="20"/>
              <w:szCs w:val="20"/>
            </w:rPr>
            <w:t>Rev</w:t>
          </w:r>
          <w:proofErr w:type="spellEnd"/>
          <w:r w:rsidRPr="00432422">
            <w:rPr>
              <w:rFonts w:ascii="Calibri"/>
              <w:b/>
              <w:sz w:val="20"/>
              <w:szCs w:val="20"/>
            </w:rPr>
            <w:t xml:space="preserve">. </w:t>
          </w:r>
          <w:proofErr w:type="gramStart"/>
          <w:r w:rsidRPr="00432422">
            <w:rPr>
              <w:rFonts w:ascii="Calibri"/>
              <w:b/>
              <w:sz w:val="20"/>
              <w:szCs w:val="20"/>
            </w:rPr>
            <w:t>Tarihi :</w:t>
          </w:r>
          <w:proofErr w:type="gramEnd"/>
        </w:p>
      </w:tc>
      <w:tc>
        <w:tcPr>
          <w:tcW w:w="1559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pStyle w:val="TableParagraph"/>
            <w:rPr>
              <w:sz w:val="20"/>
              <w:szCs w:val="20"/>
            </w:rPr>
          </w:pPr>
        </w:p>
      </w:tc>
    </w:tr>
    <w:tr w:rsidR="00B55583" w:rsidTr="009D48EA">
      <w:trPr>
        <w:trHeight w:val="268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 w:val="restart"/>
          <w:vAlign w:val="center"/>
        </w:tcPr>
        <w:p w:rsidR="00B55583" w:rsidRPr="009D48EA" w:rsidRDefault="00620B7B" w:rsidP="009D48EA">
          <w:pPr>
            <w:jc w:val="center"/>
            <w:outlineLvl w:val="2"/>
            <w:rPr>
              <w:b/>
              <w:bCs/>
              <w:szCs w:val="24"/>
              <w:lang w:eastAsia="en-US"/>
            </w:rPr>
          </w:pPr>
          <w:r>
            <w:rPr>
              <w:rFonts w:eastAsiaTheme="minorHAnsi"/>
              <w:b/>
              <w:szCs w:val="24"/>
              <w:lang w:eastAsia="en-US"/>
            </w:rPr>
            <w:t>Klima Talimatı</w:t>
          </w: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>D</w:t>
          </w:r>
          <w:r>
            <w:rPr>
              <w:rFonts w:ascii="Calibri"/>
              <w:b/>
              <w:sz w:val="20"/>
              <w:szCs w:val="20"/>
            </w:rPr>
            <w:t>ü</w:t>
          </w:r>
          <w:r>
            <w:rPr>
              <w:rFonts w:ascii="Calibri"/>
              <w:b/>
              <w:sz w:val="20"/>
              <w:szCs w:val="20"/>
            </w:rPr>
            <w:t>zen. Tarihi:</w:t>
          </w:r>
        </w:p>
      </w:tc>
      <w:tc>
        <w:tcPr>
          <w:tcW w:w="1559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1"/>
            <w:rPr>
              <w:rFonts w:ascii="Calibri"/>
              <w:sz w:val="20"/>
              <w:szCs w:val="20"/>
            </w:rPr>
          </w:pPr>
          <w:proofErr w:type="gramStart"/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</w:t>
          </w:r>
          <w:proofErr w:type="gramEnd"/>
          <w:r>
            <w:rPr>
              <w:rFonts w:ascii="Calibri"/>
              <w:sz w:val="20"/>
              <w:szCs w:val="20"/>
            </w:rPr>
            <w:t>/</w:t>
          </w:r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../</w:t>
          </w:r>
          <w:r>
            <w:rPr>
              <w:rFonts w:ascii="Calibri"/>
              <w:sz w:val="20"/>
              <w:szCs w:val="20"/>
            </w:rPr>
            <w:t>……</w:t>
          </w:r>
          <w:r>
            <w:rPr>
              <w:rFonts w:ascii="Calibri"/>
              <w:sz w:val="20"/>
              <w:szCs w:val="20"/>
            </w:rPr>
            <w:t>.</w:t>
          </w:r>
        </w:p>
      </w:tc>
    </w:tr>
    <w:tr w:rsidR="00B55583" w:rsidTr="00317CAA">
      <w:trPr>
        <w:trHeight w:val="254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B55583" w:rsidRPr="0000761A" w:rsidRDefault="00B55583" w:rsidP="00317CAA">
          <w:pPr>
            <w:pStyle w:val="TableParagraph"/>
            <w:spacing w:line="285" w:lineRule="exact"/>
            <w:ind w:left="173" w:right="165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 w:rsidRPr="00432422">
            <w:rPr>
              <w:rFonts w:ascii="Calibri"/>
              <w:b/>
              <w:sz w:val="20"/>
              <w:szCs w:val="20"/>
            </w:rPr>
            <w:t xml:space="preserve">Sayfa </w:t>
          </w:r>
          <w:proofErr w:type="gramStart"/>
          <w:r w:rsidRPr="00432422">
            <w:rPr>
              <w:rFonts w:ascii="Calibri"/>
              <w:b/>
              <w:sz w:val="20"/>
              <w:szCs w:val="20"/>
            </w:rPr>
            <w:t>No :</w:t>
          </w:r>
          <w:proofErr w:type="gramEnd"/>
        </w:p>
      </w:tc>
      <w:tc>
        <w:tcPr>
          <w:tcW w:w="1559" w:type="dxa"/>
        </w:tcPr>
        <w:p w:rsidR="00B55583" w:rsidRPr="0000761A" w:rsidRDefault="00B55583" w:rsidP="00317CAA">
          <w:pPr>
            <w:pStyle w:val="TableParagraph"/>
            <w:spacing w:line="287" w:lineRule="exact"/>
            <w:rPr>
              <w:rFonts w:ascii="Calibri"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PAGE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D66A81">
            <w:rPr>
              <w:rFonts w:ascii="Calibri"/>
              <w:b/>
              <w:noProof/>
              <w:sz w:val="20"/>
              <w:szCs w:val="20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  <w:r w:rsidRPr="007809F3">
            <w:rPr>
              <w:rFonts w:ascii="Calibri"/>
              <w:b/>
              <w:sz w:val="20"/>
              <w:szCs w:val="20"/>
            </w:rPr>
            <w:t xml:space="preserve"> /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NUMPAGES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D66A81">
            <w:rPr>
              <w:rFonts w:ascii="Calibri"/>
              <w:b/>
              <w:noProof/>
              <w:sz w:val="20"/>
              <w:szCs w:val="20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</w:p>
      </w:tc>
    </w:tr>
  </w:tbl>
  <w:p w:rsidR="00BB53B0" w:rsidRDefault="00BB53B0" w:rsidP="00B55583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891" w:rsidRDefault="004F002E">
    <w:pPr>
      <w:pStyle w:val="stbilgi"/>
    </w:pPr>
    <w:r>
      <w:rPr>
        <w:noProof/>
        <w:lang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53516" o:spid="_x0000_s2049" type="#_x0000_t75" style="position:absolute;margin-left:0;margin-top:0;width:510.3pt;height:307.05pt;z-index:-251658240;mso-position-horizontal:center;mso-position-horizontal-relative:margin;mso-position-vertical:center;mso-position-vertical-relative:margin" o:allowincell="f">
          <v:imagedata r:id="rId1" o:title="MERSİN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2AA1"/>
    <w:multiLevelType w:val="hybridMultilevel"/>
    <w:tmpl w:val="256E68F0"/>
    <w:lvl w:ilvl="0" w:tplc="1988EF4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085007"/>
    <w:multiLevelType w:val="hybridMultilevel"/>
    <w:tmpl w:val="66789E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558BA"/>
    <w:multiLevelType w:val="hybridMultilevel"/>
    <w:tmpl w:val="5BC04F7A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80625"/>
    <w:multiLevelType w:val="hybridMultilevel"/>
    <w:tmpl w:val="98128D6C"/>
    <w:lvl w:ilvl="0" w:tplc="F6C0AF6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5B7207"/>
    <w:multiLevelType w:val="hybridMultilevel"/>
    <w:tmpl w:val="81867F9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AA00A8"/>
    <w:multiLevelType w:val="hybridMultilevel"/>
    <w:tmpl w:val="EA1E163C"/>
    <w:lvl w:ilvl="0" w:tplc="EF0AEDF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6052C2"/>
    <w:multiLevelType w:val="hybridMultilevel"/>
    <w:tmpl w:val="317E2C2E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120AB"/>
    <w:multiLevelType w:val="hybridMultilevel"/>
    <w:tmpl w:val="7D744410"/>
    <w:lvl w:ilvl="0" w:tplc="AE00AA1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8B4BC1"/>
    <w:multiLevelType w:val="hybridMultilevel"/>
    <w:tmpl w:val="1A9E90D8"/>
    <w:lvl w:ilvl="0" w:tplc="4250478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0516A7"/>
    <w:multiLevelType w:val="hybridMultilevel"/>
    <w:tmpl w:val="368C26DC"/>
    <w:lvl w:ilvl="0" w:tplc="1E7E3A6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14543F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1495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F61D90"/>
    <w:multiLevelType w:val="hybridMultilevel"/>
    <w:tmpl w:val="650027AE"/>
    <w:lvl w:ilvl="0" w:tplc="6AA25F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E982E3A"/>
    <w:multiLevelType w:val="hybridMultilevel"/>
    <w:tmpl w:val="66789E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0533A4"/>
    <w:multiLevelType w:val="hybridMultilevel"/>
    <w:tmpl w:val="5D226C66"/>
    <w:lvl w:ilvl="0" w:tplc="EA04362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8A3CFC"/>
    <w:multiLevelType w:val="hybridMultilevel"/>
    <w:tmpl w:val="F8B27C0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F8389B"/>
    <w:multiLevelType w:val="hybridMultilevel"/>
    <w:tmpl w:val="94D09DCE"/>
    <w:lvl w:ilvl="0" w:tplc="6D605F9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7C2606"/>
    <w:multiLevelType w:val="hybridMultilevel"/>
    <w:tmpl w:val="51CC6806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C34082"/>
    <w:multiLevelType w:val="hybridMultilevel"/>
    <w:tmpl w:val="000C0D1E"/>
    <w:lvl w:ilvl="0" w:tplc="353CAFB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3DC02B31"/>
    <w:multiLevelType w:val="hybridMultilevel"/>
    <w:tmpl w:val="650027AE"/>
    <w:lvl w:ilvl="0" w:tplc="6AA25F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07B6674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3479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000212"/>
    <w:multiLevelType w:val="hybridMultilevel"/>
    <w:tmpl w:val="53BAA1C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8463CE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44017C"/>
    <w:multiLevelType w:val="hybridMultilevel"/>
    <w:tmpl w:val="5A60876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CC01C6"/>
    <w:multiLevelType w:val="hybridMultilevel"/>
    <w:tmpl w:val="D1B8353E"/>
    <w:lvl w:ilvl="0" w:tplc="D1E86DE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02049F"/>
    <w:multiLevelType w:val="hybridMultilevel"/>
    <w:tmpl w:val="DE6A1D44"/>
    <w:lvl w:ilvl="0" w:tplc="2BD2A21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CB0E83"/>
    <w:multiLevelType w:val="singleLevel"/>
    <w:tmpl w:val="45E262EE"/>
    <w:lvl w:ilvl="0">
      <w:start w:val="1"/>
      <w:numFmt w:val="decimal"/>
      <w:lvlText w:val="%1."/>
      <w:legacy w:legacy="1" w:legacySpace="0" w:legacyIndent="425"/>
      <w:lvlJc w:val="left"/>
      <w:rPr>
        <w:rFonts w:ascii="Franklin Gothic Medium Cond" w:hAnsi="Franklin Gothic Medium Cond" w:hint="default"/>
      </w:rPr>
    </w:lvl>
  </w:abstractNum>
  <w:abstractNum w:abstractNumId="26">
    <w:nsid w:val="51D94572"/>
    <w:multiLevelType w:val="hybridMultilevel"/>
    <w:tmpl w:val="F3103D4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0C3ADB"/>
    <w:multiLevelType w:val="hybridMultilevel"/>
    <w:tmpl w:val="34029B9E"/>
    <w:lvl w:ilvl="0" w:tplc="702CD4DA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36" w:hanging="360"/>
      </w:pPr>
    </w:lvl>
    <w:lvl w:ilvl="2" w:tplc="041F001B" w:tentative="1">
      <w:start w:val="1"/>
      <w:numFmt w:val="lowerRoman"/>
      <w:lvlText w:val="%3."/>
      <w:lvlJc w:val="right"/>
      <w:pPr>
        <w:ind w:left="2156" w:hanging="180"/>
      </w:pPr>
    </w:lvl>
    <w:lvl w:ilvl="3" w:tplc="041F000F" w:tentative="1">
      <w:start w:val="1"/>
      <w:numFmt w:val="decimal"/>
      <w:lvlText w:val="%4."/>
      <w:lvlJc w:val="left"/>
      <w:pPr>
        <w:ind w:left="2876" w:hanging="360"/>
      </w:pPr>
    </w:lvl>
    <w:lvl w:ilvl="4" w:tplc="041F0019" w:tentative="1">
      <w:start w:val="1"/>
      <w:numFmt w:val="lowerLetter"/>
      <w:lvlText w:val="%5."/>
      <w:lvlJc w:val="left"/>
      <w:pPr>
        <w:ind w:left="3596" w:hanging="360"/>
      </w:pPr>
    </w:lvl>
    <w:lvl w:ilvl="5" w:tplc="041F001B" w:tentative="1">
      <w:start w:val="1"/>
      <w:numFmt w:val="lowerRoman"/>
      <w:lvlText w:val="%6."/>
      <w:lvlJc w:val="right"/>
      <w:pPr>
        <w:ind w:left="4316" w:hanging="180"/>
      </w:pPr>
    </w:lvl>
    <w:lvl w:ilvl="6" w:tplc="041F000F" w:tentative="1">
      <w:start w:val="1"/>
      <w:numFmt w:val="decimal"/>
      <w:lvlText w:val="%7."/>
      <w:lvlJc w:val="left"/>
      <w:pPr>
        <w:ind w:left="5036" w:hanging="360"/>
      </w:pPr>
    </w:lvl>
    <w:lvl w:ilvl="7" w:tplc="041F0019" w:tentative="1">
      <w:start w:val="1"/>
      <w:numFmt w:val="lowerLetter"/>
      <w:lvlText w:val="%8."/>
      <w:lvlJc w:val="left"/>
      <w:pPr>
        <w:ind w:left="5756" w:hanging="360"/>
      </w:pPr>
    </w:lvl>
    <w:lvl w:ilvl="8" w:tplc="041F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28">
    <w:nsid w:val="57301912"/>
    <w:multiLevelType w:val="hybridMultilevel"/>
    <w:tmpl w:val="DD745E88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4F1AEF"/>
    <w:multiLevelType w:val="hybridMultilevel"/>
    <w:tmpl w:val="6008B200"/>
    <w:lvl w:ilvl="0" w:tplc="499692B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B841CC"/>
    <w:multiLevelType w:val="hybridMultilevel"/>
    <w:tmpl w:val="D59EAC32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FA78A9"/>
    <w:multiLevelType w:val="hybridMultilevel"/>
    <w:tmpl w:val="5A7A6D60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5D5668"/>
    <w:multiLevelType w:val="hybridMultilevel"/>
    <w:tmpl w:val="28B4DDB2"/>
    <w:lvl w:ilvl="0" w:tplc="99D85B0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4CA59D2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B351E0"/>
    <w:multiLevelType w:val="hybridMultilevel"/>
    <w:tmpl w:val="983C9B00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4C5061"/>
    <w:multiLevelType w:val="hybridMultilevel"/>
    <w:tmpl w:val="B14E8C3A"/>
    <w:lvl w:ilvl="0" w:tplc="6FC8B5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D0D0D" w:themeColor="text1" w:themeTint="F2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A1865A4"/>
    <w:multiLevelType w:val="hybridMultilevel"/>
    <w:tmpl w:val="A880C042"/>
    <w:lvl w:ilvl="0" w:tplc="5C92D71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D3A1F18"/>
    <w:multiLevelType w:val="hybridMultilevel"/>
    <w:tmpl w:val="6C324930"/>
    <w:lvl w:ilvl="0" w:tplc="2D60485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DF51DDC"/>
    <w:multiLevelType w:val="hybridMultilevel"/>
    <w:tmpl w:val="70D4024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2559CC"/>
    <w:multiLevelType w:val="hybridMultilevel"/>
    <w:tmpl w:val="07BAC7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824651"/>
    <w:multiLevelType w:val="hybridMultilevel"/>
    <w:tmpl w:val="E29C37B4"/>
    <w:lvl w:ilvl="0" w:tplc="54DE1B1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AD38CD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1C4E59"/>
    <w:multiLevelType w:val="hybridMultilevel"/>
    <w:tmpl w:val="CB74A95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32053A9"/>
    <w:multiLevelType w:val="hybridMultilevel"/>
    <w:tmpl w:val="6F244484"/>
    <w:lvl w:ilvl="0" w:tplc="B9F683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3A37682"/>
    <w:multiLevelType w:val="hybridMultilevel"/>
    <w:tmpl w:val="53BAA1C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5F3DBB"/>
    <w:multiLevelType w:val="hybridMultilevel"/>
    <w:tmpl w:val="DA50E58A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187A9A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E064E5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D920B80"/>
    <w:multiLevelType w:val="hybridMultilevel"/>
    <w:tmpl w:val="53BAA1C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4"/>
  </w:num>
  <w:num w:numId="3">
    <w:abstractNumId w:val="23"/>
  </w:num>
  <w:num w:numId="4">
    <w:abstractNumId w:val="14"/>
  </w:num>
  <w:num w:numId="5">
    <w:abstractNumId w:val="15"/>
  </w:num>
  <w:num w:numId="6">
    <w:abstractNumId w:val="40"/>
  </w:num>
  <w:num w:numId="7">
    <w:abstractNumId w:val="29"/>
  </w:num>
  <w:num w:numId="8">
    <w:abstractNumId w:val="35"/>
  </w:num>
  <w:num w:numId="9">
    <w:abstractNumId w:val="7"/>
  </w:num>
  <w:num w:numId="10">
    <w:abstractNumId w:val="32"/>
  </w:num>
  <w:num w:numId="11">
    <w:abstractNumId w:val="3"/>
  </w:num>
  <w:num w:numId="12">
    <w:abstractNumId w:val="36"/>
  </w:num>
  <w:num w:numId="13">
    <w:abstractNumId w:val="24"/>
  </w:num>
  <w:num w:numId="14">
    <w:abstractNumId w:val="9"/>
  </w:num>
  <w:num w:numId="15">
    <w:abstractNumId w:val="0"/>
  </w:num>
  <w:num w:numId="16">
    <w:abstractNumId w:val="37"/>
  </w:num>
  <w:num w:numId="17">
    <w:abstractNumId w:val="8"/>
  </w:num>
  <w:num w:numId="18">
    <w:abstractNumId w:val="13"/>
  </w:num>
  <w:num w:numId="19">
    <w:abstractNumId w:val="43"/>
  </w:num>
  <w:num w:numId="20">
    <w:abstractNumId w:val="17"/>
  </w:num>
  <w:num w:numId="21">
    <w:abstractNumId w:val="39"/>
  </w:num>
  <w:num w:numId="22">
    <w:abstractNumId w:val="27"/>
  </w:num>
  <w:num w:numId="23">
    <w:abstractNumId w:val="16"/>
  </w:num>
  <w:num w:numId="24">
    <w:abstractNumId w:val="6"/>
  </w:num>
  <w:num w:numId="25">
    <w:abstractNumId w:val="34"/>
  </w:num>
  <w:num w:numId="26">
    <w:abstractNumId w:val="28"/>
  </w:num>
  <w:num w:numId="2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</w:num>
  <w:num w:numId="31">
    <w:abstractNumId w:val="5"/>
  </w:num>
  <w:num w:numId="32">
    <w:abstractNumId w:val="1"/>
  </w:num>
  <w:num w:numId="33">
    <w:abstractNumId w:val="21"/>
  </w:num>
  <w:num w:numId="34">
    <w:abstractNumId w:val="47"/>
  </w:num>
  <w:num w:numId="35">
    <w:abstractNumId w:val="10"/>
  </w:num>
  <w:num w:numId="36">
    <w:abstractNumId w:val="46"/>
  </w:num>
  <w:num w:numId="37">
    <w:abstractNumId w:val="19"/>
  </w:num>
  <w:num w:numId="38">
    <w:abstractNumId w:val="33"/>
  </w:num>
  <w:num w:numId="39">
    <w:abstractNumId w:val="41"/>
  </w:num>
  <w:num w:numId="40">
    <w:abstractNumId w:val="26"/>
  </w:num>
  <w:num w:numId="41">
    <w:abstractNumId w:val="12"/>
  </w:num>
  <w:num w:numId="42">
    <w:abstractNumId w:val="18"/>
  </w:num>
  <w:num w:numId="43">
    <w:abstractNumId w:val="2"/>
  </w:num>
  <w:num w:numId="44">
    <w:abstractNumId w:val="42"/>
  </w:num>
  <w:num w:numId="45">
    <w:abstractNumId w:val="22"/>
  </w:num>
  <w:num w:numId="46">
    <w:abstractNumId w:val="38"/>
  </w:num>
  <w:num w:numId="47">
    <w:abstractNumId w:val="44"/>
  </w:num>
  <w:num w:numId="48">
    <w:abstractNumId w:val="20"/>
  </w:num>
  <w:num w:numId="49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414"/>
    <w:rsid w:val="00024C6F"/>
    <w:rsid w:val="00027C73"/>
    <w:rsid w:val="00051739"/>
    <w:rsid w:val="00052531"/>
    <w:rsid w:val="00061F9A"/>
    <w:rsid w:val="00092408"/>
    <w:rsid w:val="000A09FA"/>
    <w:rsid w:val="000A44B4"/>
    <w:rsid w:val="000C3520"/>
    <w:rsid w:val="000D308F"/>
    <w:rsid w:val="000F6964"/>
    <w:rsid w:val="00107821"/>
    <w:rsid w:val="001201E7"/>
    <w:rsid w:val="00150A04"/>
    <w:rsid w:val="00162117"/>
    <w:rsid w:val="00163F49"/>
    <w:rsid w:val="00173000"/>
    <w:rsid w:val="0017555C"/>
    <w:rsid w:val="0017670F"/>
    <w:rsid w:val="0018375F"/>
    <w:rsid w:val="0019367F"/>
    <w:rsid w:val="001A0C1E"/>
    <w:rsid w:val="001A42A6"/>
    <w:rsid w:val="001E469E"/>
    <w:rsid w:val="001F1F42"/>
    <w:rsid w:val="001F6C08"/>
    <w:rsid w:val="002045A8"/>
    <w:rsid w:val="002056E1"/>
    <w:rsid w:val="002379F9"/>
    <w:rsid w:val="00247116"/>
    <w:rsid w:val="002527F1"/>
    <w:rsid w:val="002722E9"/>
    <w:rsid w:val="00294801"/>
    <w:rsid w:val="002B2777"/>
    <w:rsid w:val="002B7D5C"/>
    <w:rsid w:val="00302E99"/>
    <w:rsid w:val="00303978"/>
    <w:rsid w:val="00324779"/>
    <w:rsid w:val="003265DC"/>
    <w:rsid w:val="00346378"/>
    <w:rsid w:val="00351695"/>
    <w:rsid w:val="003608E3"/>
    <w:rsid w:val="00367257"/>
    <w:rsid w:val="003743E4"/>
    <w:rsid w:val="00385B2B"/>
    <w:rsid w:val="00390420"/>
    <w:rsid w:val="003A464A"/>
    <w:rsid w:val="003B2346"/>
    <w:rsid w:val="003B2947"/>
    <w:rsid w:val="003E1607"/>
    <w:rsid w:val="003F7F7F"/>
    <w:rsid w:val="00400371"/>
    <w:rsid w:val="004368A3"/>
    <w:rsid w:val="00456441"/>
    <w:rsid w:val="00467D2C"/>
    <w:rsid w:val="00491F83"/>
    <w:rsid w:val="004921C8"/>
    <w:rsid w:val="004B0E3A"/>
    <w:rsid w:val="004B1A33"/>
    <w:rsid w:val="004B71C0"/>
    <w:rsid w:val="004C289E"/>
    <w:rsid w:val="004C7D89"/>
    <w:rsid w:val="004E2A92"/>
    <w:rsid w:val="004E7F4D"/>
    <w:rsid w:val="004F002E"/>
    <w:rsid w:val="004F0B2C"/>
    <w:rsid w:val="004F7B31"/>
    <w:rsid w:val="00552F22"/>
    <w:rsid w:val="00557EBA"/>
    <w:rsid w:val="00575E9A"/>
    <w:rsid w:val="00582711"/>
    <w:rsid w:val="005B0686"/>
    <w:rsid w:val="005C524A"/>
    <w:rsid w:val="005C75D3"/>
    <w:rsid w:val="005D2C20"/>
    <w:rsid w:val="005D6599"/>
    <w:rsid w:val="005E07DD"/>
    <w:rsid w:val="005F153C"/>
    <w:rsid w:val="0061021F"/>
    <w:rsid w:val="006102F9"/>
    <w:rsid w:val="00613CA4"/>
    <w:rsid w:val="00620B7B"/>
    <w:rsid w:val="00624CEB"/>
    <w:rsid w:val="00632C36"/>
    <w:rsid w:val="00634E95"/>
    <w:rsid w:val="00642D45"/>
    <w:rsid w:val="00652B3E"/>
    <w:rsid w:val="00666811"/>
    <w:rsid w:val="00692EB7"/>
    <w:rsid w:val="0069577D"/>
    <w:rsid w:val="006A252E"/>
    <w:rsid w:val="006A6636"/>
    <w:rsid w:val="006B41B0"/>
    <w:rsid w:val="006F1F5A"/>
    <w:rsid w:val="00756CDB"/>
    <w:rsid w:val="00767E00"/>
    <w:rsid w:val="007A2FF5"/>
    <w:rsid w:val="007B3BC3"/>
    <w:rsid w:val="007B6106"/>
    <w:rsid w:val="007B7675"/>
    <w:rsid w:val="007D2637"/>
    <w:rsid w:val="007D2CBA"/>
    <w:rsid w:val="007E4C72"/>
    <w:rsid w:val="00846240"/>
    <w:rsid w:val="00850B0D"/>
    <w:rsid w:val="00851B41"/>
    <w:rsid w:val="00870969"/>
    <w:rsid w:val="00871F44"/>
    <w:rsid w:val="008B72BD"/>
    <w:rsid w:val="008C4D1D"/>
    <w:rsid w:val="008D035E"/>
    <w:rsid w:val="008E6073"/>
    <w:rsid w:val="008E7C0D"/>
    <w:rsid w:val="00910A94"/>
    <w:rsid w:val="009263B4"/>
    <w:rsid w:val="0092756D"/>
    <w:rsid w:val="009412FD"/>
    <w:rsid w:val="00945292"/>
    <w:rsid w:val="00970867"/>
    <w:rsid w:val="009B3EF9"/>
    <w:rsid w:val="009B6599"/>
    <w:rsid w:val="009C2345"/>
    <w:rsid w:val="009D48EA"/>
    <w:rsid w:val="009E5D5C"/>
    <w:rsid w:val="00A073CA"/>
    <w:rsid w:val="00A079B0"/>
    <w:rsid w:val="00A16CF3"/>
    <w:rsid w:val="00A84495"/>
    <w:rsid w:val="00A97267"/>
    <w:rsid w:val="00AA0100"/>
    <w:rsid w:val="00AB3E64"/>
    <w:rsid w:val="00AC2377"/>
    <w:rsid w:val="00AE63DF"/>
    <w:rsid w:val="00AF1997"/>
    <w:rsid w:val="00B27493"/>
    <w:rsid w:val="00B3537E"/>
    <w:rsid w:val="00B55583"/>
    <w:rsid w:val="00B6211E"/>
    <w:rsid w:val="00B832C6"/>
    <w:rsid w:val="00B90818"/>
    <w:rsid w:val="00BA6B94"/>
    <w:rsid w:val="00BB318A"/>
    <w:rsid w:val="00BB53B0"/>
    <w:rsid w:val="00BD73FC"/>
    <w:rsid w:val="00BE181B"/>
    <w:rsid w:val="00C22C79"/>
    <w:rsid w:val="00C33B59"/>
    <w:rsid w:val="00C34953"/>
    <w:rsid w:val="00C43891"/>
    <w:rsid w:val="00C65F9B"/>
    <w:rsid w:val="00C672BC"/>
    <w:rsid w:val="00C90483"/>
    <w:rsid w:val="00C953F3"/>
    <w:rsid w:val="00CA24BF"/>
    <w:rsid w:val="00CB5384"/>
    <w:rsid w:val="00CB564D"/>
    <w:rsid w:val="00CF11DB"/>
    <w:rsid w:val="00D2243F"/>
    <w:rsid w:val="00D40038"/>
    <w:rsid w:val="00D66A81"/>
    <w:rsid w:val="00D66D4A"/>
    <w:rsid w:val="00D72265"/>
    <w:rsid w:val="00D84D47"/>
    <w:rsid w:val="00D8659F"/>
    <w:rsid w:val="00D93738"/>
    <w:rsid w:val="00DB41E4"/>
    <w:rsid w:val="00DC6AA2"/>
    <w:rsid w:val="00DD11FE"/>
    <w:rsid w:val="00DD4BA0"/>
    <w:rsid w:val="00E0655F"/>
    <w:rsid w:val="00E066F5"/>
    <w:rsid w:val="00E15709"/>
    <w:rsid w:val="00E24A3C"/>
    <w:rsid w:val="00E43E7C"/>
    <w:rsid w:val="00E4426C"/>
    <w:rsid w:val="00E47345"/>
    <w:rsid w:val="00E60513"/>
    <w:rsid w:val="00E671B6"/>
    <w:rsid w:val="00E70E6F"/>
    <w:rsid w:val="00E90BCF"/>
    <w:rsid w:val="00EA1DDD"/>
    <w:rsid w:val="00ED2414"/>
    <w:rsid w:val="00F0523A"/>
    <w:rsid w:val="00F07B48"/>
    <w:rsid w:val="00F10103"/>
    <w:rsid w:val="00F22779"/>
    <w:rsid w:val="00F55F6C"/>
    <w:rsid w:val="00F56A19"/>
    <w:rsid w:val="00F63B7E"/>
    <w:rsid w:val="00F765B2"/>
    <w:rsid w:val="00F8031F"/>
    <w:rsid w:val="00FA2923"/>
    <w:rsid w:val="00FA65CF"/>
    <w:rsid w:val="00FB7802"/>
    <w:rsid w:val="00FD00C6"/>
    <w:rsid w:val="00FD146A"/>
    <w:rsid w:val="00FD7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77"/>
      <w:ind w:left="107"/>
    </w:pPr>
  </w:style>
  <w:style w:type="paragraph" w:styleId="stbilgi">
    <w:name w:val="header"/>
    <w:basedOn w:val="Normal"/>
    <w:link w:val="s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59"/>
    <w:rsid w:val="00F052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zTablo11">
    <w:name w:val="Düz Tablo 11"/>
    <w:basedOn w:val="NormalTablo"/>
    <w:uiPriority w:val="41"/>
    <w:rsid w:val="00367257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KlavuzTablo5Koyu-Vurgu51">
    <w:name w:val="Kılavuz Tablo 5 Koyu - Vurgu 51"/>
    <w:basedOn w:val="NormalTablo"/>
    <w:uiPriority w:val="50"/>
    <w:rsid w:val="0036725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6Renkli-Vurgu11">
    <w:name w:val="Kılavuz Tablo 6 Renkli - Vurgu 11"/>
    <w:basedOn w:val="NormalTablo"/>
    <w:uiPriority w:val="51"/>
    <w:rsid w:val="003672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KlavuzTablo6Renkli1">
    <w:name w:val="Kılavuz Tablo 6 Renkli1"/>
    <w:basedOn w:val="NormalTablo"/>
    <w:uiPriority w:val="51"/>
    <w:rsid w:val="0036725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KlavuzuTablo4-Vurgu21">
    <w:name w:val="Kılavuzu Tablo 4 - Vurgu 21"/>
    <w:basedOn w:val="NormalTablo"/>
    <w:uiPriority w:val="49"/>
    <w:rsid w:val="00367257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KlavuzuTablo4-Vurgu41">
    <w:name w:val="Kılavuzu Tablo 4 - Vurgu 41"/>
    <w:basedOn w:val="NormalTablo"/>
    <w:uiPriority w:val="49"/>
    <w:rsid w:val="006B41B0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eTablo3-Vurgu21">
    <w:name w:val="Liste Tablo 3 - Vurgu 21"/>
    <w:basedOn w:val="NormalTablo"/>
    <w:uiPriority w:val="48"/>
    <w:rsid w:val="00FD00C6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KlavuzTablo1Ak-Vurgu21">
    <w:name w:val="Kılavuz Tablo 1 Açık - Vurgu 21"/>
    <w:basedOn w:val="NormalTablo"/>
    <w:uiPriority w:val="46"/>
    <w:rsid w:val="00BB53B0"/>
    <w:tblPr>
      <w:tblStyleRowBandSize w:val="1"/>
      <w:tblStyleColBandSize w:val="1"/>
      <w:tblInd w:w="0" w:type="dxa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1">
    <w:name w:val="Kılavuz Tablo 1 Açık1"/>
    <w:basedOn w:val="NormalTablo"/>
    <w:uiPriority w:val="46"/>
    <w:rsid w:val="00850B0D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Ak1">
    <w:name w:val="Tablo Kılavuzu Açık1"/>
    <w:basedOn w:val="NormalTablo"/>
    <w:uiPriority w:val="40"/>
    <w:rsid w:val="00850B0D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6">
    <w:name w:val="Style46"/>
    <w:basedOn w:val="Normal"/>
    <w:uiPriority w:val="99"/>
    <w:rsid w:val="007D2CBA"/>
    <w:pPr>
      <w:adjustRightInd w:val="0"/>
      <w:spacing w:line="274" w:lineRule="exact"/>
      <w:ind w:hanging="425"/>
      <w:jc w:val="both"/>
    </w:pPr>
    <w:rPr>
      <w:rFonts w:ascii="Franklin Gothic Medium Cond" w:hAnsi="Franklin Gothic Medium Cond"/>
      <w:sz w:val="24"/>
      <w:szCs w:val="24"/>
      <w:lang w:bidi="ar-SA"/>
    </w:rPr>
  </w:style>
  <w:style w:type="character" w:customStyle="1" w:styleId="FontStyle87">
    <w:name w:val="Font Style87"/>
    <w:uiPriority w:val="99"/>
    <w:rsid w:val="007D2CBA"/>
    <w:rPr>
      <w:rFonts w:ascii="Franklin Gothic Medium Cond" w:hAnsi="Franklin Gothic Medium Cond" w:cs="Franklin Gothic Medium Cond"/>
      <w:b/>
      <w:bCs/>
      <w:sz w:val="24"/>
      <w:szCs w:val="24"/>
    </w:rPr>
  </w:style>
  <w:style w:type="character" w:customStyle="1" w:styleId="FontStyle97">
    <w:name w:val="Font Style97"/>
    <w:uiPriority w:val="99"/>
    <w:rsid w:val="007D2CBA"/>
    <w:rPr>
      <w:rFonts w:ascii="Franklin Gothic Medium Cond" w:hAnsi="Franklin Gothic Medium Cond" w:cs="Franklin Gothic Medium Cond"/>
      <w:sz w:val="24"/>
      <w:szCs w:val="24"/>
    </w:rPr>
  </w:style>
  <w:style w:type="character" w:customStyle="1" w:styleId="FontStyle84">
    <w:name w:val="Font Style84"/>
    <w:uiPriority w:val="99"/>
    <w:rsid w:val="007D2CBA"/>
    <w:rPr>
      <w:rFonts w:ascii="Franklin Gothic Medium Cond" w:hAnsi="Franklin Gothic Medium Cond" w:cs="Franklin Gothic Medium Cond"/>
      <w:spacing w:val="-10"/>
      <w:sz w:val="24"/>
      <w:szCs w:val="24"/>
    </w:rPr>
  </w:style>
  <w:style w:type="paragraph" w:customStyle="1" w:styleId="Style25">
    <w:name w:val="Style25"/>
    <w:basedOn w:val="Normal"/>
    <w:uiPriority w:val="99"/>
    <w:rsid w:val="007D2CBA"/>
    <w:pPr>
      <w:adjustRightInd w:val="0"/>
      <w:spacing w:line="274" w:lineRule="exact"/>
      <w:ind w:hanging="374"/>
    </w:pPr>
    <w:rPr>
      <w:rFonts w:ascii="Franklin Gothic Medium Cond" w:hAnsi="Franklin Gothic Medium Cond"/>
      <w:sz w:val="24"/>
      <w:szCs w:val="24"/>
      <w:lang w:bidi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00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0038"/>
    <w:rPr>
      <w:rFonts w:ascii="Tahoma" w:eastAsia="Times New Roman" w:hAnsi="Tahoma" w:cs="Tahoma"/>
      <w:sz w:val="16"/>
      <w:szCs w:val="16"/>
      <w:lang w:val="tr-TR" w:eastAsia="tr-TR" w:bidi="tr-TR"/>
    </w:rPr>
  </w:style>
  <w:style w:type="table" w:styleId="OrtaKlavuz3-Vurgu5">
    <w:name w:val="Medium Grid 3 Accent 5"/>
    <w:basedOn w:val="NormalTablo"/>
    <w:uiPriority w:val="69"/>
    <w:rsid w:val="00F8031F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AkKlavuz-Vurgu5">
    <w:name w:val="Light Grid Accent 5"/>
    <w:basedOn w:val="NormalTablo"/>
    <w:uiPriority w:val="62"/>
    <w:rsid w:val="00F8031F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Liste-Vurgu2">
    <w:name w:val="Light List Accent 2"/>
    <w:basedOn w:val="NormalTablo"/>
    <w:uiPriority w:val="61"/>
    <w:rsid w:val="004B0E3A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AE63DF"/>
    <w:rPr>
      <w:color w:val="0000FF" w:themeColor="hyperlink"/>
      <w:u w:val="single"/>
    </w:rPr>
  </w:style>
  <w:style w:type="table" w:styleId="AkListe-Vurgu5">
    <w:name w:val="Light List Accent 5"/>
    <w:basedOn w:val="NormalTablo"/>
    <w:uiPriority w:val="61"/>
    <w:rsid w:val="008D035E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Gvdemetni2105ptKalnDeil">
    <w:name w:val="Gövde metni (2) + 10;5 pt;Kalın Değil"/>
    <w:basedOn w:val="VarsaylanParagrafYazTipi"/>
    <w:rsid w:val="002722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table" w:customStyle="1" w:styleId="ListTable3Accent2">
    <w:name w:val="List Table 3 Accent 2"/>
    <w:basedOn w:val="NormalTablo"/>
    <w:uiPriority w:val="48"/>
    <w:rsid w:val="00C34953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77"/>
      <w:ind w:left="107"/>
    </w:pPr>
  </w:style>
  <w:style w:type="paragraph" w:styleId="stbilgi">
    <w:name w:val="header"/>
    <w:basedOn w:val="Normal"/>
    <w:link w:val="s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59"/>
    <w:rsid w:val="00F052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zTablo11">
    <w:name w:val="Düz Tablo 11"/>
    <w:basedOn w:val="NormalTablo"/>
    <w:uiPriority w:val="41"/>
    <w:rsid w:val="00367257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KlavuzTablo5Koyu-Vurgu51">
    <w:name w:val="Kılavuz Tablo 5 Koyu - Vurgu 51"/>
    <w:basedOn w:val="NormalTablo"/>
    <w:uiPriority w:val="50"/>
    <w:rsid w:val="0036725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6Renkli-Vurgu11">
    <w:name w:val="Kılavuz Tablo 6 Renkli - Vurgu 11"/>
    <w:basedOn w:val="NormalTablo"/>
    <w:uiPriority w:val="51"/>
    <w:rsid w:val="003672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KlavuzTablo6Renkli1">
    <w:name w:val="Kılavuz Tablo 6 Renkli1"/>
    <w:basedOn w:val="NormalTablo"/>
    <w:uiPriority w:val="51"/>
    <w:rsid w:val="0036725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KlavuzuTablo4-Vurgu21">
    <w:name w:val="Kılavuzu Tablo 4 - Vurgu 21"/>
    <w:basedOn w:val="NormalTablo"/>
    <w:uiPriority w:val="49"/>
    <w:rsid w:val="00367257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KlavuzuTablo4-Vurgu41">
    <w:name w:val="Kılavuzu Tablo 4 - Vurgu 41"/>
    <w:basedOn w:val="NormalTablo"/>
    <w:uiPriority w:val="49"/>
    <w:rsid w:val="006B41B0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eTablo3-Vurgu21">
    <w:name w:val="Liste Tablo 3 - Vurgu 21"/>
    <w:basedOn w:val="NormalTablo"/>
    <w:uiPriority w:val="48"/>
    <w:rsid w:val="00FD00C6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KlavuzTablo1Ak-Vurgu21">
    <w:name w:val="Kılavuz Tablo 1 Açık - Vurgu 21"/>
    <w:basedOn w:val="NormalTablo"/>
    <w:uiPriority w:val="46"/>
    <w:rsid w:val="00BB53B0"/>
    <w:tblPr>
      <w:tblStyleRowBandSize w:val="1"/>
      <w:tblStyleColBandSize w:val="1"/>
      <w:tblInd w:w="0" w:type="dxa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1">
    <w:name w:val="Kılavuz Tablo 1 Açık1"/>
    <w:basedOn w:val="NormalTablo"/>
    <w:uiPriority w:val="46"/>
    <w:rsid w:val="00850B0D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Ak1">
    <w:name w:val="Tablo Kılavuzu Açık1"/>
    <w:basedOn w:val="NormalTablo"/>
    <w:uiPriority w:val="40"/>
    <w:rsid w:val="00850B0D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6">
    <w:name w:val="Style46"/>
    <w:basedOn w:val="Normal"/>
    <w:uiPriority w:val="99"/>
    <w:rsid w:val="007D2CBA"/>
    <w:pPr>
      <w:adjustRightInd w:val="0"/>
      <w:spacing w:line="274" w:lineRule="exact"/>
      <w:ind w:hanging="425"/>
      <w:jc w:val="both"/>
    </w:pPr>
    <w:rPr>
      <w:rFonts w:ascii="Franklin Gothic Medium Cond" w:hAnsi="Franklin Gothic Medium Cond"/>
      <w:sz w:val="24"/>
      <w:szCs w:val="24"/>
      <w:lang w:bidi="ar-SA"/>
    </w:rPr>
  </w:style>
  <w:style w:type="character" w:customStyle="1" w:styleId="FontStyle87">
    <w:name w:val="Font Style87"/>
    <w:uiPriority w:val="99"/>
    <w:rsid w:val="007D2CBA"/>
    <w:rPr>
      <w:rFonts w:ascii="Franklin Gothic Medium Cond" w:hAnsi="Franklin Gothic Medium Cond" w:cs="Franklin Gothic Medium Cond"/>
      <w:b/>
      <w:bCs/>
      <w:sz w:val="24"/>
      <w:szCs w:val="24"/>
    </w:rPr>
  </w:style>
  <w:style w:type="character" w:customStyle="1" w:styleId="FontStyle97">
    <w:name w:val="Font Style97"/>
    <w:uiPriority w:val="99"/>
    <w:rsid w:val="007D2CBA"/>
    <w:rPr>
      <w:rFonts w:ascii="Franklin Gothic Medium Cond" w:hAnsi="Franklin Gothic Medium Cond" w:cs="Franklin Gothic Medium Cond"/>
      <w:sz w:val="24"/>
      <w:szCs w:val="24"/>
    </w:rPr>
  </w:style>
  <w:style w:type="character" w:customStyle="1" w:styleId="FontStyle84">
    <w:name w:val="Font Style84"/>
    <w:uiPriority w:val="99"/>
    <w:rsid w:val="007D2CBA"/>
    <w:rPr>
      <w:rFonts w:ascii="Franklin Gothic Medium Cond" w:hAnsi="Franklin Gothic Medium Cond" w:cs="Franklin Gothic Medium Cond"/>
      <w:spacing w:val="-10"/>
      <w:sz w:val="24"/>
      <w:szCs w:val="24"/>
    </w:rPr>
  </w:style>
  <w:style w:type="paragraph" w:customStyle="1" w:styleId="Style25">
    <w:name w:val="Style25"/>
    <w:basedOn w:val="Normal"/>
    <w:uiPriority w:val="99"/>
    <w:rsid w:val="007D2CBA"/>
    <w:pPr>
      <w:adjustRightInd w:val="0"/>
      <w:spacing w:line="274" w:lineRule="exact"/>
      <w:ind w:hanging="374"/>
    </w:pPr>
    <w:rPr>
      <w:rFonts w:ascii="Franklin Gothic Medium Cond" w:hAnsi="Franklin Gothic Medium Cond"/>
      <w:sz w:val="24"/>
      <w:szCs w:val="24"/>
      <w:lang w:bidi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00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0038"/>
    <w:rPr>
      <w:rFonts w:ascii="Tahoma" w:eastAsia="Times New Roman" w:hAnsi="Tahoma" w:cs="Tahoma"/>
      <w:sz w:val="16"/>
      <w:szCs w:val="16"/>
      <w:lang w:val="tr-TR" w:eastAsia="tr-TR" w:bidi="tr-TR"/>
    </w:rPr>
  </w:style>
  <w:style w:type="table" w:styleId="OrtaKlavuz3-Vurgu5">
    <w:name w:val="Medium Grid 3 Accent 5"/>
    <w:basedOn w:val="NormalTablo"/>
    <w:uiPriority w:val="69"/>
    <w:rsid w:val="00F8031F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AkKlavuz-Vurgu5">
    <w:name w:val="Light Grid Accent 5"/>
    <w:basedOn w:val="NormalTablo"/>
    <w:uiPriority w:val="62"/>
    <w:rsid w:val="00F8031F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Liste-Vurgu2">
    <w:name w:val="Light List Accent 2"/>
    <w:basedOn w:val="NormalTablo"/>
    <w:uiPriority w:val="61"/>
    <w:rsid w:val="004B0E3A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AE63DF"/>
    <w:rPr>
      <w:color w:val="0000FF" w:themeColor="hyperlink"/>
      <w:u w:val="single"/>
    </w:rPr>
  </w:style>
  <w:style w:type="table" w:styleId="AkListe-Vurgu5">
    <w:name w:val="Light List Accent 5"/>
    <w:basedOn w:val="NormalTablo"/>
    <w:uiPriority w:val="61"/>
    <w:rsid w:val="008D035E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Gvdemetni2105ptKalnDeil">
    <w:name w:val="Gövde metni (2) + 10;5 pt;Kalın Değil"/>
    <w:basedOn w:val="VarsaylanParagrafYazTipi"/>
    <w:rsid w:val="002722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table" w:customStyle="1" w:styleId="ListTable3Accent2">
    <w:name w:val="List Table 3 Accent 2"/>
    <w:basedOn w:val="NormalTablo"/>
    <w:uiPriority w:val="48"/>
    <w:rsid w:val="00C34953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5BA2C-1B73-4B3C-B338-364277EE4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NouS TncTR</Company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</dc:creator>
  <cp:lastModifiedBy>deveci</cp:lastModifiedBy>
  <cp:revision>4</cp:revision>
  <dcterms:created xsi:type="dcterms:W3CDTF">2020-09-12T18:07:00Z</dcterms:created>
  <dcterms:modified xsi:type="dcterms:W3CDTF">2020-09-13T22:06:00Z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2020-03-17T00:00:00Z</vt:filetime>
  </property>
</Properties>
</file>